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Weekly learning update:</w:t>
      </w:r>
      <w:r w:rsidDel="00000000" w:rsidR="00000000" w:rsidRPr="00000000">
        <w:rPr>
          <w:rtl w:val="0"/>
        </w:rPr>
        <w:t xml:space="preserve"> Please use this information to support your child’s learning at home.</w:t>
      </w:r>
    </w:p>
    <w:p w:rsidR="00000000" w:rsidDel="00000000" w:rsidP="00000000" w:rsidRDefault="00000000" w:rsidRPr="00000000" w14:paraId="00000002">
      <w:pPr>
        <w:rPr/>
      </w:pPr>
      <w:r w:rsidDel="00000000" w:rsidR="00000000" w:rsidRPr="00000000">
        <w:rPr>
          <w:rtl w:val="0"/>
        </w:rPr>
      </w:r>
    </w:p>
    <w:tbl>
      <w:tblPr>
        <w:tblStyle w:val="Table1"/>
        <w:tblW w:w="1078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880"/>
        <w:gridCol w:w="2340"/>
        <w:gridCol w:w="2970"/>
        <w:tblGridChange w:id="0">
          <w:tblGrid>
            <w:gridCol w:w="2595"/>
            <w:gridCol w:w="2880"/>
            <w:gridCol w:w="2340"/>
            <w:gridCol w:w="2970"/>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commencing: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21/09/2020</w:t>
            </w:r>
          </w:p>
        </w:tc>
        <w:tc>
          <w:tcPr>
            <w:shd w:fill="1bb2c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w:t>
            </w:r>
          </w:p>
        </w:tc>
      </w:tr>
    </w:tbl>
    <w:p w:rsidR="00000000" w:rsidDel="00000000" w:rsidP="00000000" w:rsidRDefault="00000000" w:rsidRPr="00000000" w14:paraId="00000007">
      <w:pPr>
        <w:rPr/>
      </w:pPr>
      <w:r w:rsidDel="00000000" w:rsidR="00000000" w:rsidRPr="00000000">
        <w:rPr>
          <w:rtl w:val="0"/>
        </w:rPr>
      </w:r>
    </w:p>
    <w:tbl>
      <w:tblPr>
        <w:tblStyle w:val="Table2"/>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 are learning: Comparing decimals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and activities: </w:t>
            </w:r>
            <w:hyperlink r:id="rId6">
              <w:r w:rsidDel="00000000" w:rsidR="00000000" w:rsidRPr="00000000">
                <w:rPr>
                  <w:b w:val="1"/>
                  <w:color w:val="1155cc"/>
                  <w:u w:val="single"/>
                  <w:rtl w:val="0"/>
                </w:rPr>
                <w:t xml:space="preserve">https://www.homeschoolmath.net/teaching/d/compare-decimals.php</w:t>
              </w:r>
            </w:hyperlink>
            <w:r w:rsidDel="00000000" w:rsidR="00000000" w:rsidRPr="00000000">
              <w:rPr>
                <w:b w:val="1"/>
                <w:rtl w:val="0"/>
              </w:rPr>
              <w:t xml:space="preserve"> Lots of information and activities comparing decimals here.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hyperlink r:id="rId7">
              <w:r w:rsidDel="00000000" w:rsidR="00000000" w:rsidRPr="00000000">
                <w:rPr>
                  <w:b w:val="1"/>
                  <w:color w:val="1155cc"/>
                  <w:u w:val="single"/>
                  <w:rtl w:val="0"/>
                </w:rPr>
                <w:t xml:space="preserve">https://www.topmarks.co.uk/Search.aspx?q=decimal</w:t>
              </w:r>
            </w:hyperlink>
            <w:r w:rsidDel="00000000" w:rsidR="00000000" w:rsidRPr="00000000">
              <w:rPr>
                <w:b w:val="1"/>
                <w:rtl w:val="0"/>
              </w:rPr>
              <w:t xml:space="preserve"> lots of decimals games</w:t>
            </w:r>
          </w:p>
        </w:tc>
      </w:tr>
    </w:tbl>
    <w:p w:rsidR="00000000" w:rsidDel="00000000" w:rsidP="00000000" w:rsidRDefault="00000000" w:rsidRPr="00000000" w14:paraId="0000000D">
      <w:pPr>
        <w:rPr/>
      </w:pPr>
      <w:r w:rsidDel="00000000" w:rsidR="00000000" w:rsidRPr="00000000">
        <w:rPr>
          <w:rtl w:val="0"/>
        </w:rPr>
      </w:r>
    </w:p>
    <w:tbl>
      <w:tblPr>
        <w:tblStyle w:val="Table3"/>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We are learning about the ‘verb to be’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hyperlink r:id="rId8">
              <w:r w:rsidDel="00000000" w:rsidR="00000000" w:rsidRPr="00000000">
                <w:rPr>
                  <w:b w:val="1"/>
                  <w:color w:val="1155cc"/>
                  <w:u w:val="single"/>
                  <w:rtl w:val="0"/>
                </w:rPr>
                <w:t xml:space="preserve">https://www.bbc.co.uk/bitesize/topics/zrqqtfr/articles/zpxhdxs</w:t>
              </w:r>
            </w:hyperlink>
            <w:r w:rsidDel="00000000" w:rsidR="00000000" w:rsidRPr="00000000">
              <w:rPr>
                <w:b w:val="1"/>
                <w:rtl w:val="0"/>
              </w:rPr>
              <w:t xml:space="preserve"> Verb recap</w:t>
            </w:r>
          </w:p>
          <w:p w:rsidR="00000000" w:rsidDel="00000000" w:rsidP="00000000" w:rsidRDefault="00000000" w:rsidRPr="00000000" w14:paraId="00000011">
            <w:pPr>
              <w:widowControl w:val="0"/>
              <w:spacing w:line="240" w:lineRule="auto"/>
              <w:rPr>
                <w:b w:val="1"/>
              </w:rPr>
            </w:pPr>
            <w:r w:rsidDel="00000000" w:rsidR="00000000" w:rsidRPr="00000000">
              <w:rPr>
                <w:rtl w:val="0"/>
              </w:rPr>
            </w:r>
          </w:p>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Resources and activities: </w:t>
            </w:r>
            <w:hyperlink r:id="rId9">
              <w:r w:rsidDel="00000000" w:rsidR="00000000" w:rsidRPr="00000000">
                <w:rPr>
                  <w:b w:val="1"/>
                  <w:color w:val="1155cc"/>
                  <w:u w:val="single"/>
                  <w:rtl w:val="0"/>
                </w:rPr>
                <w:t xml:space="preserve">https://www.english-at-home.com/nationalities-verb-to-be/</w:t>
              </w:r>
            </w:hyperlink>
            <w:r w:rsidDel="00000000" w:rsidR="00000000" w:rsidRPr="00000000">
              <w:rPr>
                <w:b w:val="1"/>
                <w:rtl w:val="0"/>
              </w:rPr>
              <w:t xml:space="preserve">  information and quiz.</w:t>
            </w:r>
          </w:p>
          <w:p w:rsidR="00000000" w:rsidDel="00000000" w:rsidP="00000000" w:rsidRDefault="00000000" w:rsidRPr="00000000" w14:paraId="00000013">
            <w:pPr>
              <w:widowControl w:val="0"/>
              <w:spacing w:line="240" w:lineRule="auto"/>
              <w:rPr>
                <w:b w:val="1"/>
              </w:rPr>
            </w:pPr>
            <w:hyperlink r:id="rId10">
              <w:r w:rsidDel="00000000" w:rsidR="00000000" w:rsidRPr="00000000">
                <w:rPr>
                  <w:b w:val="1"/>
                  <w:color w:val="1155cc"/>
                  <w:u w:val="single"/>
                  <w:rtl w:val="0"/>
                </w:rPr>
                <w:t xml:space="preserve">https://www.youtube.com/watch?v=RRY4sUOgHVs</w:t>
              </w:r>
            </w:hyperlink>
            <w:r w:rsidDel="00000000" w:rsidR="00000000" w:rsidRPr="00000000">
              <w:rPr>
                <w:b w:val="1"/>
                <w:rtl w:val="0"/>
              </w:rPr>
              <w:t xml:space="preserve"> verb to be song</w:t>
            </w:r>
          </w:p>
          <w:p w:rsidR="00000000" w:rsidDel="00000000" w:rsidP="00000000" w:rsidRDefault="00000000" w:rsidRPr="00000000" w14:paraId="00000014">
            <w:pPr>
              <w:widowControl w:val="0"/>
              <w:spacing w:line="240" w:lineRule="auto"/>
              <w:rPr>
                <w:b w:val="1"/>
              </w:rPr>
            </w:pPr>
            <w:r w:rsidDel="00000000" w:rsidR="00000000" w:rsidRPr="00000000">
              <w:rPr>
                <w:rtl w:val="0"/>
              </w:rPr>
            </w:r>
          </w:p>
          <w:p w:rsidR="00000000" w:rsidDel="00000000" w:rsidP="00000000" w:rsidRDefault="00000000" w:rsidRPr="00000000" w14:paraId="00000015">
            <w:pPr>
              <w:widowControl w:val="0"/>
              <w:spacing w:line="240" w:lineRule="auto"/>
              <w:rPr>
                <w:b w:val="1"/>
              </w:rPr>
            </w:pPr>
            <w:hyperlink r:id="rId11">
              <w:r w:rsidDel="00000000" w:rsidR="00000000" w:rsidRPr="00000000">
                <w:rPr>
                  <w:b w:val="1"/>
                  <w:color w:val="1155cc"/>
                  <w:u w:val="single"/>
                  <w:rtl w:val="0"/>
                </w:rPr>
                <w:t xml:space="preserve">http://learnenglishkids.britishcouncil.org/sites/kids/files/attachment/grammar-games-present-simple-verb-to-be-worksheet.pdf</w:t>
              </w:r>
            </w:hyperlink>
            <w:r w:rsidDel="00000000" w:rsidR="00000000" w:rsidRPr="00000000">
              <w:rPr>
                <w:b w:val="1"/>
                <w:rtl w:val="0"/>
              </w:rPr>
              <w:t xml:space="preserve"> - Activities </w:t>
            </w:r>
          </w:p>
        </w:tc>
      </w:tr>
    </w:tbl>
    <w:p w:rsidR="00000000" w:rsidDel="00000000" w:rsidP="00000000" w:rsidRDefault="00000000" w:rsidRPr="00000000" w14:paraId="00000017">
      <w:pPr>
        <w:rPr/>
      </w:pPr>
      <w:r w:rsidDel="00000000" w:rsidR="00000000" w:rsidRPr="00000000">
        <w:rPr>
          <w:rtl w:val="0"/>
        </w:rPr>
      </w:r>
    </w:p>
    <w:tbl>
      <w:tblPr>
        <w:tblStyle w:val="Table4"/>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We are learning: The context of Macbeth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Resources and activities:</w:t>
            </w:r>
            <w:hyperlink r:id="rId12">
              <w:r w:rsidDel="00000000" w:rsidR="00000000" w:rsidRPr="00000000">
                <w:rPr>
                  <w:b w:val="1"/>
                  <w:color w:val="1155cc"/>
                  <w:u w:val="single"/>
                  <w:rtl w:val="0"/>
                </w:rPr>
                <w:t xml:space="preserve">https://www.bbc.co.uk/bitesize/guides/zmjnb9q/revision/3#:~:text=He%20was%20particularly%20superstitious%20about,cast%20spells%20to%20destroy%20lives</w:t>
              </w:r>
            </w:hyperlink>
            <w:r w:rsidDel="00000000" w:rsidR="00000000" w:rsidRPr="00000000">
              <w:rPr>
                <w:b w:val="1"/>
                <w:rtl w:val="0"/>
              </w:rPr>
              <w:t xml:space="preserve">. Beliefs and superstitions</w:t>
            </w:r>
          </w:p>
          <w:p w:rsidR="00000000" w:rsidDel="00000000" w:rsidP="00000000" w:rsidRDefault="00000000" w:rsidRPr="00000000" w14:paraId="0000001B">
            <w:pPr>
              <w:widowControl w:val="0"/>
              <w:spacing w:line="240" w:lineRule="auto"/>
              <w:rPr>
                <w:b w:val="1"/>
              </w:rPr>
            </w:pPr>
            <w:r w:rsidDel="00000000" w:rsidR="00000000" w:rsidRPr="00000000">
              <w:rPr>
                <w:rtl w:val="0"/>
              </w:rPr>
            </w:r>
          </w:p>
          <w:p w:rsidR="00000000" w:rsidDel="00000000" w:rsidP="00000000" w:rsidRDefault="00000000" w:rsidRPr="00000000" w14:paraId="0000001C">
            <w:pPr>
              <w:widowControl w:val="0"/>
              <w:spacing w:line="240" w:lineRule="auto"/>
              <w:rPr>
                <w:b w:val="1"/>
              </w:rPr>
            </w:pPr>
            <w:hyperlink r:id="rId13">
              <w:r w:rsidDel="00000000" w:rsidR="00000000" w:rsidRPr="00000000">
                <w:rPr>
                  <w:b w:val="1"/>
                  <w:color w:val="1155cc"/>
                  <w:u w:val="single"/>
                  <w:rtl w:val="0"/>
                </w:rPr>
                <w:t xml:space="preserve">https://www.bbc.co.uk/bitesize/guides/zmjnb9q/test</w:t>
              </w:r>
            </w:hyperlink>
            <w:r w:rsidDel="00000000" w:rsidR="00000000" w:rsidRPr="00000000">
              <w:rPr>
                <w:b w:val="1"/>
                <w:rtl w:val="0"/>
              </w:rPr>
              <w:t xml:space="preserve"> Beliefs and superstitions quiz</w:t>
            </w:r>
          </w:p>
          <w:p w:rsidR="00000000" w:rsidDel="00000000" w:rsidP="00000000" w:rsidRDefault="00000000" w:rsidRPr="00000000" w14:paraId="0000001D">
            <w:pPr>
              <w:widowControl w:val="0"/>
              <w:spacing w:line="240" w:lineRule="auto"/>
              <w:rPr>
                <w:b w:val="1"/>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5"/>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We are learning to: identify and name parts of the circulatory system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color w:val="4d5156"/>
                <w:sz w:val="21"/>
                <w:szCs w:val="21"/>
                <w:highlight w:val="white"/>
              </w:rPr>
            </w:pPr>
            <w:r w:rsidDel="00000000" w:rsidR="00000000" w:rsidRPr="00000000">
              <w:rPr>
                <w:b w:val="1"/>
                <w:rtl w:val="0"/>
              </w:rPr>
              <w:t xml:space="preserve">Resources and activities: https://www.bbc.co.uk/teach/class-clips-video/science-ks2-how-our-circulatory-system-keeps-us-alive/zhf76v4 - </w:t>
            </w:r>
            <w:r w:rsidDel="00000000" w:rsidR="00000000" w:rsidRPr="00000000">
              <w:rPr>
                <w:b w:val="1"/>
                <w:color w:val="5f6368"/>
                <w:sz w:val="21"/>
                <w:szCs w:val="21"/>
                <w:highlight w:val="white"/>
                <w:rtl w:val="0"/>
              </w:rPr>
              <w:t xml:space="preserve">Circulatory system</w:t>
            </w:r>
            <w:r w:rsidDel="00000000" w:rsidR="00000000" w:rsidRPr="00000000">
              <w:rPr>
                <w:b w:val="1"/>
                <w:color w:val="4d5156"/>
                <w:sz w:val="21"/>
                <w:szCs w:val="21"/>
                <w:highlight w:val="white"/>
                <w:rtl w:val="0"/>
              </w:rPr>
              <w:t xml:space="preserve"> learning resources</w:t>
            </w:r>
          </w:p>
          <w:p w:rsidR="00000000" w:rsidDel="00000000" w:rsidP="00000000" w:rsidRDefault="00000000" w:rsidRPr="00000000" w14:paraId="00000023">
            <w:pPr>
              <w:widowControl w:val="0"/>
              <w:spacing w:line="240" w:lineRule="auto"/>
              <w:rPr>
                <w:b w:val="1"/>
                <w:color w:val="4d5156"/>
                <w:sz w:val="21"/>
                <w:szCs w:val="21"/>
                <w:highlight w:val="white"/>
              </w:rPr>
            </w:pPr>
            <w:r w:rsidDel="00000000" w:rsidR="00000000" w:rsidRPr="00000000">
              <w:rPr>
                <w:rtl w:val="0"/>
              </w:rPr>
            </w:r>
          </w:p>
          <w:p w:rsidR="00000000" w:rsidDel="00000000" w:rsidP="00000000" w:rsidRDefault="00000000" w:rsidRPr="00000000" w14:paraId="00000024">
            <w:pPr>
              <w:widowControl w:val="0"/>
              <w:spacing w:line="240" w:lineRule="auto"/>
              <w:rPr>
                <w:b w:val="1"/>
                <w:color w:val="4d5156"/>
                <w:sz w:val="21"/>
                <w:szCs w:val="21"/>
                <w:highlight w:val="white"/>
              </w:rPr>
            </w:pPr>
            <w:hyperlink r:id="rId14">
              <w:r w:rsidDel="00000000" w:rsidR="00000000" w:rsidRPr="00000000">
                <w:rPr>
                  <w:b w:val="1"/>
                  <w:color w:val="1155cc"/>
                  <w:sz w:val="21"/>
                  <w:szCs w:val="21"/>
                  <w:highlight w:val="white"/>
                  <w:u w:val="single"/>
                  <w:rtl w:val="0"/>
                </w:rPr>
                <w:t xml:space="preserve">https://www.stem.org.uk/resources/elibrary/resource/35233/human-body</w:t>
              </w:r>
            </w:hyperlink>
            <w:r w:rsidDel="00000000" w:rsidR="00000000" w:rsidRPr="00000000">
              <w:rPr>
                <w:b w:val="1"/>
                <w:color w:val="4d5156"/>
                <w:sz w:val="21"/>
                <w:szCs w:val="21"/>
                <w:highlight w:val="white"/>
                <w:rtl w:val="0"/>
              </w:rPr>
              <w:t xml:space="preserve">  </w:t>
            </w:r>
            <w:r w:rsidDel="00000000" w:rsidR="00000000" w:rsidRPr="00000000">
              <w:rPr>
                <w:b w:val="1"/>
                <w:color w:val="5f6368"/>
                <w:sz w:val="21"/>
                <w:szCs w:val="21"/>
                <w:highlight w:val="white"/>
                <w:rtl w:val="0"/>
              </w:rPr>
              <w:t xml:space="preserve">Circulatory system</w:t>
            </w:r>
            <w:r w:rsidDel="00000000" w:rsidR="00000000" w:rsidRPr="00000000">
              <w:rPr>
                <w:b w:val="1"/>
                <w:color w:val="4d5156"/>
                <w:sz w:val="21"/>
                <w:szCs w:val="21"/>
                <w:highlight w:val="white"/>
                <w:rtl w:val="0"/>
              </w:rPr>
              <w:t xml:space="preserve"> learning resources</w:t>
            </w:r>
          </w:p>
          <w:p w:rsidR="00000000" w:rsidDel="00000000" w:rsidP="00000000" w:rsidRDefault="00000000" w:rsidRPr="00000000" w14:paraId="00000025">
            <w:pPr>
              <w:widowControl w:val="0"/>
              <w:spacing w:line="240" w:lineRule="auto"/>
              <w:rPr>
                <w:b w:val="1"/>
                <w:color w:val="4d5156"/>
                <w:sz w:val="21"/>
                <w:szCs w:val="21"/>
                <w:highlight w:val="white"/>
              </w:rPr>
            </w:pPr>
            <w:r w:rsidDel="00000000" w:rsidR="00000000" w:rsidRPr="00000000">
              <w:rPr>
                <w:rtl w:val="0"/>
              </w:rPr>
            </w:r>
          </w:p>
          <w:p w:rsidR="00000000" w:rsidDel="00000000" w:rsidP="00000000" w:rsidRDefault="00000000" w:rsidRPr="00000000" w14:paraId="00000026">
            <w:pPr>
              <w:widowControl w:val="0"/>
              <w:spacing w:line="240" w:lineRule="auto"/>
              <w:rPr>
                <w:b w:val="1"/>
                <w:color w:val="4d5156"/>
                <w:sz w:val="21"/>
                <w:szCs w:val="21"/>
                <w:highlight w:val="white"/>
              </w:rPr>
            </w:pPr>
            <w:hyperlink r:id="rId15">
              <w:r w:rsidDel="00000000" w:rsidR="00000000" w:rsidRPr="00000000">
                <w:rPr>
                  <w:b w:val="1"/>
                  <w:color w:val="1155cc"/>
                  <w:sz w:val="21"/>
                  <w:szCs w:val="21"/>
                  <w:highlight w:val="white"/>
                  <w:u w:val="single"/>
                  <w:rtl w:val="0"/>
                </w:rPr>
                <w:t xml:space="preserve">https://www.bbc.co.uk/bitesize/topics/zwdr6yc/articles/zw8xb82</w:t>
              </w:r>
            </w:hyperlink>
            <w:r w:rsidDel="00000000" w:rsidR="00000000" w:rsidRPr="00000000">
              <w:rPr>
                <w:b w:val="1"/>
                <w:color w:val="4d5156"/>
                <w:sz w:val="21"/>
                <w:szCs w:val="21"/>
                <w:highlight w:val="white"/>
                <w:rtl w:val="0"/>
              </w:rPr>
              <w:t xml:space="preserve"> what are blood vessels information and quiz.</w:t>
            </w:r>
          </w:p>
          <w:p w:rsidR="00000000" w:rsidDel="00000000" w:rsidP="00000000" w:rsidRDefault="00000000" w:rsidRPr="00000000" w14:paraId="00000027">
            <w:pPr>
              <w:widowControl w:val="0"/>
              <w:spacing w:line="240" w:lineRule="auto"/>
              <w:rPr>
                <w:b w:val="1"/>
                <w:color w:val="ff0000"/>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6"/>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420" w:hRule="atLeast"/>
        </w:trPr>
        <w:tc>
          <w:tcPr>
            <w:gridSpan w:val="2"/>
            <w:shd w:fill="1bb2c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Wellbeing &amp; challenges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Resources and activities: Growth mindset and Wellbeing </w:t>
            </w:r>
            <w:hyperlink r:id="rId16">
              <w:r w:rsidDel="00000000" w:rsidR="00000000" w:rsidRPr="00000000">
                <w:rPr>
                  <w:b w:val="1"/>
                  <w:color w:val="1155cc"/>
                  <w:u w:val="single"/>
                  <w:rtl w:val="0"/>
                </w:rPr>
                <w:t xml:space="preserve">https://www.bbc.co.uk/teach/class-clips-video/pshe-ks2-growth-mindset/zkph92p</w:t>
              </w:r>
            </w:hyperlink>
            <w:r w:rsidDel="00000000" w:rsidR="00000000" w:rsidRPr="00000000">
              <w:rPr>
                <w:b w:val="1"/>
                <w:rtl w:val="0"/>
              </w:rPr>
              <w:t xml:space="preserve"> - watch the video</w:t>
            </w:r>
          </w:p>
          <w:p w:rsidR="00000000" w:rsidDel="00000000" w:rsidP="00000000" w:rsidRDefault="00000000" w:rsidRPr="00000000" w14:paraId="0000002D">
            <w:pPr>
              <w:widowControl w:val="0"/>
              <w:spacing w:line="240" w:lineRule="auto"/>
              <w:rPr>
                <w:b w:val="1"/>
              </w:rPr>
            </w:pPr>
            <w:hyperlink r:id="rId17">
              <w:r w:rsidDel="00000000" w:rsidR="00000000" w:rsidRPr="00000000">
                <w:rPr>
                  <w:b w:val="1"/>
                  <w:color w:val="1155cc"/>
                  <w:u w:val="single"/>
                  <w:rtl w:val="0"/>
                </w:rPr>
                <w:t xml:space="preserve">https://www.bbc.co.uk/bitesize/articles/zdgkbqt</w:t>
              </w:r>
            </w:hyperlink>
            <w:r w:rsidDel="00000000" w:rsidR="00000000" w:rsidRPr="00000000">
              <w:rPr>
                <w:b w:val="1"/>
                <w:rtl w:val="0"/>
              </w:rPr>
              <w:t xml:space="preserve"> - activities</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810" w:firstLine="0"/>
        <w:rPr/>
      </w:pPr>
      <w:r w:rsidDel="00000000" w:rsidR="00000000" w:rsidRPr="00000000">
        <w:rPr>
          <w:rtl w:val="0"/>
        </w:rPr>
        <w:t xml:space="preserve">If you have any problems or questions, don’t hesitate to get in touch via class dojo. Please be aware that we are back in class teaching full time, so it may take a day to get back to you. </w:t>
      </w:r>
    </w:p>
    <w:p w:rsidR="00000000" w:rsidDel="00000000" w:rsidP="00000000" w:rsidRDefault="00000000" w:rsidRPr="00000000" w14:paraId="00000031">
      <w:pPr>
        <w:ind w:left="-810" w:firstLine="0"/>
        <w:rPr/>
      </w:pPr>
      <w:r w:rsidDel="00000000" w:rsidR="00000000" w:rsidRPr="00000000">
        <w:rPr>
          <w:rtl w:val="0"/>
        </w:rPr>
      </w:r>
    </w:p>
    <w:p w:rsidR="00000000" w:rsidDel="00000000" w:rsidP="00000000" w:rsidRDefault="00000000" w:rsidRPr="00000000" w14:paraId="00000032">
      <w:pPr>
        <w:ind w:left="-810" w:firstLine="0"/>
        <w:rPr/>
      </w:pPr>
      <w:r w:rsidDel="00000000" w:rsidR="00000000" w:rsidRPr="00000000">
        <w:rPr>
          <w:rtl w:val="0"/>
        </w:rPr>
        <w:t xml:space="preserve">Don’t forget to access tt rockstars, numbots, spelling shed and MyOn for lots of online work.</w:t>
      </w:r>
    </w:p>
    <w:p w:rsidR="00000000" w:rsidDel="00000000" w:rsidP="00000000" w:rsidRDefault="00000000" w:rsidRPr="00000000" w14:paraId="00000033">
      <w:pPr>
        <w:ind w:left="-810" w:firstLine="0"/>
        <w:rPr/>
      </w:pPr>
      <w:r w:rsidDel="00000000" w:rsidR="00000000" w:rsidRPr="00000000">
        <w:rPr>
          <w:rtl w:val="0"/>
        </w:rPr>
      </w:r>
    </w:p>
    <w:p w:rsidR="00000000" w:rsidDel="00000000" w:rsidP="00000000" w:rsidRDefault="00000000" w:rsidRPr="00000000" w14:paraId="00000034">
      <w:pPr>
        <w:ind w:left="-810" w:firstLine="0"/>
        <w:rPr/>
      </w:pPr>
      <w:r w:rsidDel="00000000" w:rsidR="00000000" w:rsidRPr="00000000">
        <w:rPr>
          <w:rtl w:val="0"/>
        </w:rPr>
        <w:t xml:space="preserve">Please keep any work which you complete and bring it into school with you so that we can mark it.</w:t>
      </w:r>
    </w:p>
    <w:sectPr>
      <w:pgSz w:h="15840" w:w="12240"/>
      <w:pgMar w:bottom="900" w:top="72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learnenglishkids.britishcouncil.org/sites/kids/files/attachment/grammar-games-present-simple-verb-to-be-worksheet.pdf" TargetMode="External"/><Relationship Id="rId10" Type="http://schemas.openxmlformats.org/officeDocument/2006/relationships/hyperlink" Target="https://www.youtube.com/watch?v=RRY4sUOgHVs" TargetMode="External"/><Relationship Id="rId13" Type="http://schemas.openxmlformats.org/officeDocument/2006/relationships/hyperlink" Target="https://www.bbc.co.uk/bitesize/guides/zmjnb9q/test" TargetMode="External"/><Relationship Id="rId12" Type="http://schemas.openxmlformats.org/officeDocument/2006/relationships/hyperlink" Target="https://www.bbc.co.uk/bitesize/guides/zmjnb9q/revision/3#:~:text=He%20was%20particularly%20superstitious%20about,cast%20spells%20to%20destroy%20liv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lish-at-home.com/nationalities-verb-to-be/" TargetMode="External"/><Relationship Id="rId15" Type="http://schemas.openxmlformats.org/officeDocument/2006/relationships/hyperlink" Target="https://www.bbc.co.uk/bitesize/topics/zwdr6yc/articles/zw8xb82" TargetMode="External"/><Relationship Id="rId14" Type="http://schemas.openxmlformats.org/officeDocument/2006/relationships/hyperlink" Target="https://www.stem.org.uk/resources/elibrary/resource/35233/human-body" TargetMode="External"/><Relationship Id="rId17" Type="http://schemas.openxmlformats.org/officeDocument/2006/relationships/hyperlink" Target="https://www.bbc.co.uk/bitesize/articles/zdgkbqt" TargetMode="External"/><Relationship Id="rId16" Type="http://schemas.openxmlformats.org/officeDocument/2006/relationships/hyperlink" Target="https://www.bbc.co.uk/teach/class-clips-video/pshe-ks2-growth-mindset/zkph92p" TargetMode="External"/><Relationship Id="rId5" Type="http://schemas.openxmlformats.org/officeDocument/2006/relationships/styles" Target="styles.xml"/><Relationship Id="rId6" Type="http://schemas.openxmlformats.org/officeDocument/2006/relationships/hyperlink" Target="https://www.homeschoolmath.net/teaching/d/compare-decimals.php" TargetMode="External"/><Relationship Id="rId7" Type="http://schemas.openxmlformats.org/officeDocument/2006/relationships/hyperlink" Target="https://www.topmarks.co.uk/Search.aspx?q=decimal" TargetMode="External"/><Relationship Id="rId8" Type="http://schemas.openxmlformats.org/officeDocument/2006/relationships/hyperlink" Target="https://www.bbc.co.uk/bitesize/topics/zrqqtfr/articles/zpxhd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